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24" w:rsidRPr="00B37624" w:rsidRDefault="00B37624" w:rsidP="00B37624">
      <w:pPr>
        <w:jc w:val="center"/>
        <w:rPr>
          <w:rFonts w:hint="eastAsia"/>
          <w:b/>
          <w:sz w:val="28"/>
          <w:szCs w:val="28"/>
        </w:rPr>
      </w:pPr>
      <w:r w:rsidRPr="00B37624">
        <w:rPr>
          <w:rFonts w:hint="eastAsia"/>
          <w:b/>
          <w:sz w:val="28"/>
          <w:szCs w:val="28"/>
        </w:rPr>
        <w:t>四川性社会学与性教育研究中心</w:t>
      </w:r>
      <w:r>
        <w:rPr>
          <w:rFonts w:hint="eastAsia"/>
          <w:b/>
          <w:sz w:val="28"/>
          <w:szCs w:val="28"/>
        </w:rPr>
        <w:t>2018</w:t>
      </w:r>
      <w:r w:rsidRPr="00B37624">
        <w:rPr>
          <w:rFonts w:hint="eastAsia"/>
          <w:b/>
          <w:sz w:val="28"/>
          <w:szCs w:val="28"/>
        </w:rPr>
        <w:t>年课题指南</w:t>
      </w:r>
    </w:p>
    <w:p w:rsidR="00B37624" w:rsidRPr="00B37624" w:rsidRDefault="00B37624" w:rsidP="00B37624">
      <w:pPr>
        <w:jc w:val="center"/>
        <w:rPr>
          <w:rFonts w:hint="eastAsia"/>
          <w:sz w:val="22"/>
          <w:szCs w:val="28"/>
        </w:rPr>
      </w:pPr>
      <w:r w:rsidRPr="00B37624">
        <w:rPr>
          <w:rFonts w:hint="eastAsia"/>
          <w:sz w:val="22"/>
          <w:szCs w:val="28"/>
        </w:rPr>
        <w:t>说明：本课题指南仅是提供研究方向，申报者可根据指南设计申报题目。</w:t>
      </w:r>
    </w:p>
    <w:p w:rsidR="00B37624" w:rsidRPr="00B37624" w:rsidRDefault="00B37624" w:rsidP="00B37624">
      <w:pPr>
        <w:rPr>
          <w:rFonts w:hint="eastAsia"/>
          <w:b/>
          <w:sz w:val="28"/>
          <w:szCs w:val="28"/>
        </w:rPr>
      </w:pPr>
      <w:r w:rsidRPr="00B37624">
        <w:rPr>
          <w:rFonts w:hint="eastAsia"/>
          <w:b/>
          <w:sz w:val="28"/>
          <w:szCs w:val="28"/>
        </w:rPr>
        <w:t>一、十九大专项课题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1. </w:t>
      </w:r>
      <w:r w:rsidRPr="00B37624">
        <w:rPr>
          <w:rFonts w:hint="eastAsia"/>
          <w:sz w:val="28"/>
          <w:szCs w:val="28"/>
        </w:rPr>
        <w:t>性健康教育与健康中国战略实施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2. </w:t>
      </w:r>
      <w:r w:rsidRPr="00B37624">
        <w:rPr>
          <w:rFonts w:hint="eastAsia"/>
          <w:sz w:val="28"/>
          <w:szCs w:val="28"/>
        </w:rPr>
        <w:t>新时代性健康教育与性社会学研究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3. </w:t>
      </w:r>
      <w:r w:rsidRPr="00B37624">
        <w:rPr>
          <w:rFonts w:hint="eastAsia"/>
          <w:sz w:val="28"/>
          <w:szCs w:val="28"/>
        </w:rPr>
        <w:t>新时代人民的获得感、幸福感与性教育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4. </w:t>
      </w:r>
      <w:r w:rsidRPr="00B37624">
        <w:rPr>
          <w:rFonts w:hint="eastAsia"/>
          <w:sz w:val="28"/>
          <w:szCs w:val="28"/>
        </w:rPr>
        <w:t>性别因素对未成年人犯罪及其防治的影响研究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5. </w:t>
      </w:r>
      <w:r w:rsidRPr="00B37624">
        <w:rPr>
          <w:rFonts w:hint="eastAsia"/>
          <w:sz w:val="28"/>
          <w:szCs w:val="28"/>
        </w:rPr>
        <w:t>性健康与“美好生活需要”研究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6. </w:t>
      </w:r>
      <w:r w:rsidRPr="00B37624">
        <w:rPr>
          <w:rFonts w:hint="eastAsia"/>
          <w:sz w:val="28"/>
          <w:szCs w:val="28"/>
        </w:rPr>
        <w:t>妇女社会地位的评价指标体系研究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7. </w:t>
      </w:r>
      <w:r w:rsidRPr="00B37624">
        <w:rPr>
          <w:rFonts w:hint="eastAsia"/>
          <w:sz w:val="28"/>
          <w:szCs w:val="28"/>
        </w:rPr>
        <w:t>健康中国战略背景下性健康服务体系构建研究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8. </w:t>
      </w:r>
      <w:r w:rsidRPr="00B37624">
        <w:rPr>
          <w:rFonts w:hint="eastAsia"/>
          <w:sz w:val="28"/>
          <w:szCs w:val="28"/>
        </w:rPr>
        <w:t>中国流动老年人口的性健康问题研究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9. </w:t>
      </w:r>
      <w:r w:rsidRPr="00B37624">
        <w:rPr>
          <w:rFonts w:hint="eastAsia"/>
          <w:sz w:val="28"/>
          <w:szCs w:val="28"/>
        </w:rPr>
        <w:t>性别比失衡地区青年婚姻问题研究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3D19CC">
        <w:rPr>
          <w:rFonts w:hint="eastAsia"/>
          <w:b/>
          <w:sz w:val="28"/>
          <w:szCs w:val="28"/>
        </w:rPr>
        <w:t>二、定向招标课题：</w:t>
      </w:r>
      <w:r w:rsidRPr="00B37624">
        <w:rPr>
          <w:rFonts w:hint="eastAsia"/>
          <w:sz w:val="28"/>
          <w:szCs w:val="28"/>
        </w:rPr>
        <w:t>性健康知识库研究</w:t>
      </w:r>
    </w:p>
    <w:p w:rsidR="00B37624" w:rsidRPr="003D19CC" w:rsidRDefault="00B37624" w:rsidP="00B37624">
      <w:pPr>
        <w:rPr>
          <w:rFonts w:hint="eastAsia"/>
          <w:b/>
          <w:sz w:val="28"/>
          <w:szCs w:val="28"/>
        </w:rPr>
      </w:pPr>
      <w:r w:rsidRPr="003D19CC">
        <w:rPr>
          <w:rFonts w:hint="eastAsia"/>
          <w:b/>
          <w:sz w:val="28"/>
          <w:szCs w:val="28"/>
        </w:rPr>
        <w:t>三、</w:t>
      </w:r>
      <w:proofErr w:type="gramStart"/>
      <w:r w:rsidRPr="003D19CC">
        <w:rPr>
          <w:rFonts w:hint="eastAsia"/>
          <w:b/>
          <w:sz w:val="28"/>
          <w:szCs w:val="28"/>
        </w:rPr>
        <w:t>一般课题</w:t>
      </w:r>
      <w:proofErr w:type="gramEnd"/>
      <w:r w:rsidRPr="003D19CC">
        <w:rPr>
          <w:rFonts w:hint="eastAsia"/>
          <w:b/>
          <w:sz w:val="28"/>
          <w:szCs w:val="28"/>
        </w:rPr>
        <w:t>/</w:t>
      </w:r>
      <w:r w:rsidRPr="003D19CC">
        <w:rPr>
          <w:rFonts w:hint="eastAsia"/>
          <w:b/>
          <w:sz w:val="28"/>
          <w:szCs w:val="28"/>
        </w:rPr>
        <w:t>青年课题</w:t>
      </w:r>
      <w:bookmarkStart w:id="0" w:name="_GoBack"/>
      <w:bookmarkEnd w:id="0"/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1. </w:t>
      </w:r>
      <w:r w:rsidRPr="00B37624">
        <w:rPr>
          <w:rFonts w:hint="eastAsia"/>
          <w:sz w:val="28"/>
          <w:szCs w:val="28"/>
        </w:rPr>
        <w:t>性教育与人工智能</w:t>
      </w:r>
      <w:r w:rsidRPr="00B37624">
        <w:rPr>
          <w:rFonts w:hint="eastAsia"/>
          <w:sz w:val="28"/>
          <w:szCs w:val="28"/>
        </w:rPr>
        <w:t>+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2. </w:t>
      </w:r>
      <w:r w:rsidRPr="00B37624">
        <w:rPr>
          <w:rFonts w:hint="eastAsia"/>
          <w:sz w:val="28"/>
          <w:szCs w:val="28"/>
        </w:rPr>
        <w:t>性与和谐社会建设研究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3. </w:t>
      </w:r>
      <w:r w:rsidRPr="00B37624">
        <w:rPr>
          <w:rFonts w:hint="eastAsia"/>
          <w:sz w:val="28"/>
          <w:szCs w:val="28"/>
        </w:rPr>
        <w:t>不同群体性健康研究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4. </w:t>
      </w:r>
      <w:r w:rsidRPr="00B37624">
        <w:rPr>
          <w:rFonts w:hint="eastAsia"/>
          <w:sz w:val="28"/>
          <w:szCs w:val="28"/>
        </w:rPr>
        <w:t>性教育资源的开发研究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5. </w:t>
      </w:r>
      <w:r w:rsidRPr="00B37624">
        <w:rPr>
          <w:rFonts w:hint="eastAsia"/>
          <w:sz w:val="28"/>
          <w:szCs w:val="28"/>
        </w:rPr>
        <w:t>不同群体性教育理论与实践研究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6. </w:t>
      </w:r>
      <w:r w:rsidRPr="00B37624">
        <w:rPr>
          <w:rFonts w:hint="eastAsia"/>
          <w:sz w:val="28"/>
          <w:szCs w:val="28"/>
        </w:rPr>
        <w:t>婚姻家庭问题研究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7. </w:t>
      </w:r>
      <w:r w:rsidRPr="00B37624">
        <w:rPr>
          <w:rFonts w:hint="eastAsia"/>
          <w:sz w:val="28"/>
          <w:szCs w:val="28"/>
        </w:rPr>
        <w:t>性伦理与性道德研究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8. </w:t>
      </w:r>
      <w:r w:rsidRPr="00B37624">
        <w:rPr>
          <w:rFonts w:hint="eastAsia"/>
          <w:sz w:val="28"/>
          <w:szCs w:val="28"/>
        </w:rPr>
        <w:t>性心理研究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9. </w:t>
      </w:r>
      <w:r w:rsidRPr="00B37624">
        <w:rPr>
          <w:rFonts w:hint="eastAsia"/>
          <w:sz w:val="28"/>
          <w:szCs w:val="28"/>
        </w:rPr>
        <w:t>性法律研究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lastRenderedPageBreak/>
        <w:t xml:space="preserve">10. </w:t>
      </w:r>
      <w:r w:rsidRPr="00B37624">
        <w:rPr>
          <w:rFonts w:hint="eastAsia"/>
          <w:sz w:val="28"/>
          <w:szCs w:val="28"/>
        </w:rPr>
        <w:t>性与性别研究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11. </w:t>
      </w:r>
      <w:r w:rsidRPr="00B37624">
        <w:rPr>
          <w:rFonts w:hint="eastAsia"/>
          <w:sz w:val="28"/>
          <w:szCs w:val="28"/>
        </w:rPr>
        <w:t>中国传统性文化研究</w:t>
      </w:r>
    </w:p>
    <w:p w:rsidR="00B37624" w:rsidRPr="00B37624" w:rsidRDefault="00B37624" w:rsidP="00B37624">
      <w:pPr>
        <w:rPr>
          <w:rFonts w:hint="eastAsia"/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12. </w:t>
      </w:r>
      <w:r w:rsidRPr="00B37624">
        <w:rPr>
          <w:rFonts w:hint="eastAsia"/>
          <w:sz w:val="28"/>
          <w:szCs w:val="28"/>
        </w:rPr>
        <w:t>性教育体系开发与研究</w:t>
      </w:r>
    </w:p>
    <w:p w:rsidR="001E1F5F" w:rsidRPr="00B37624" w:rsidRDefault="00B37624" w:rsidP="00B37624">
      <w:pPr>
        <w:rPr>
          <w:sz w:val="28"/>
          <w:szCs w:val="28"/>
        </w:rPr>
      </w:pPr>
      <w:r w:rsidRPr="00B37624">
        <w:rPr>
          <w:rFonts w:hint="eastAsia"/>
          <w:sz w:val="28"/>
          <w:szCs w:val="28"/>
        </w:rPr>
        <w:t xml:space="preserve">13. </w:t>
      </w:r>
      <w:r w:rsidRPr="00B37624">
        <w:rPr>
          <w:rFonts w:hint="eastAsia"/>
          <w:sz w:val="28"/>
          <w:szCs w:val="28"/>
        </w:rPr>
        <w:t>互联网</w:t>
      </w:r>
      <w:r w:rsidRPr="00B37624">
        <w:rPr>
          <w:rFonts w:hint="eastAsia"/>
          <w:sz w:val="28"/>
          <w:szCs w:val="28"/>
        </w:rPr>
        <w:t>+</w:t>
      </w:r>
      <w:r w:rsidRPr="00B37624">
        <w:rPr>
          <w:rFonts w:hint="eastAsia"/>
          <w:sz w:val="28"/>
          <w:szCs w:val="28"/>
        </w:rPr>
        <w:t>与性健康</w:t>
      </w:r>
    </w:p>
    <w:sectPr w:rsidR="001E1F5F" w:rsidRPr="00B3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E8" w:rsidRDefault="001E23E8" w:rsidP="00B37624">
      <w:r>
        <w:separator/>
      </w:r>
    </w:p>
  </w:endnote>
  <w:endnote w:type="continuationSeparator" w:id="0">
    <w:p w:rsidR="001E23E8" w:rsidRDefault="001E23E8" w:rsidP="00B3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E8" w:rsidRDefault="001E23E8" w:rsidP="00B37624">
      <w:r>
        <w:separator/>
      </w:r>
    </w:p>
  </w:footnote>
  <w:footnote w:type="continuationSeparator" w:id="0">
    <w:p w:rsidR="001E23E8" w:rsidRDefault="001E23E8" w:rsidP="00B3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C5"/>
    <w:rsid w:val="001E1F5F"/>
    <w:rsid w:val="001E23E8"/>
    <w:rsid w:val="003D19CC"/>
    <w:rsid w:val="007512C5"/>
    <w:rsid w:val="00B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6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limeiyan</dc:creator>
  <cp:keywords/>
  <dc:description/>
  <cp:lastModifiedBy>limeiyan</cp:lastModifiedBy>
  <cp:revision>19</cp:revision>
  <dcterms:created xsi:type="dcterms:W3CDTF">2018-03-29T07:10:00Z</dcterms:created>
  <dcterms:modified xsi:type="dcterms:W3CDTF">2018-03-29T07:13:00Z</dcterms:modified>
</cp:coreProperties>
</file>