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附件</w:t>
      </w:r>
    </w:p>
    <w:p w:rsidR="00414572" w:rsidRDefault="00414572" w:rsidP="0041457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四川省高等学校人文社会科学重点研究基地</w:t>
      </w:r>
    </w:p>
    <w:p w:rsidR="00414572" w:rsidRDefault="00414572" w:rsidP="0041457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四川省农村社区治理研究中心</w:t>
      </w:r>
    </w:p>
    <w:p w:rsidR="00414572" w:rsidRDefault="00414572" w:rsidP="0041457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年度课题指南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 一、农村社区治理的理论与政策研究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社区治理与乡村振兴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治蜀兴川的乡村振兴路径研究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乡村振兴评价指标体系研究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4、社会组织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参与</w:t>
      </w:r>
      <w:r>
        <w:rPr>
          <w:rFonts w:ascii="宋体" w:hAnsi="宋体" w:cs="宋体"/>
          <w:color w:val="000000"/>
          <w:kern w:val="0"/>
          <w:sz w:val="24"/>
          <w:szCs w:val="24"/>
        </w:rPr>
        <w:t>农村社区治理的政策研究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农民工回流与农村养老问题研究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健全乡村治理体系问题研究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7、农村移民社区治理研究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8、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农村低保政策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改革研究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9、农村社区空心化过程中的治理困境及对策研究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10、农村社区治理人才队伍建设研究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11、各地农村社区治理的经验调查、模式总结及完善建议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12、民族地区的农村社区治理研究</w:t>
      </w:r>
      <w:r>
        <w:rPr>
          <w:rFonts w:ascii="宋体" w:hAnsi="宋体" w:cs="宋体"/>
          <w:color w:val="000000"/>
          <w:kern w:val="0"/>
          <w:szCs w:val="21"/>
        </w:rPr>
        <w:t> 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二、社会服务与农村社区发展研究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13、农村留守老人的社会（社工）服务研究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14、农村留守儿童的社会（社工）服务研究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lastRenderedPageBreak/>
        <w:t>15、农村留守妇女的社会（社工）服务研究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16、农村留守家庭的社会（社工）服务研究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17、返乡农民工的社会（社工）服务研究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18、农村公共服务均等化研究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19、农村居家养老服务研究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20、农村社会服务人才队伍建设研究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21、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精准扶贫与农村社区发展研究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22、农村弱势群体的社会支持研究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23、农村社会工作服务制度研究</w:t>
      </w:r>
      <w:r>
        <w:rPr>
          <w:rFonts w:ascii="宋体" w:hAnsi="宋体" w:cs="宋体"/>
          <w:color w:val="000000"/>
          <w:kern w:val="0"/>
          <w:szCs w:val="21"/>
        </w:rPr>
        <w:t> 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三、农村社区矛盾预防与化解机制研究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24、宗教信仰复兴对农村社区治理的影响及对策研究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25、农村信访工作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多元化纠纷解决</w:t>
      </w:r>
      <w:r>
        <w:rPr>
          <w:rFonts w:ascii="宋体" w:hAnsi="宋体" w:cs="宋体"/>
          <w:color w:val="000000"/>
          <w:kern w:val="0"/>
          <w:sz w:val="24"/>
          <w:szCs w:val="24"/>
        </w:rPr>
        <w:t>机制研究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26、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征地补偿与社会冲突问题研究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27、农村弱势群体的权益保障研究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28、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农村</w:t>
      </w:r>
      <w:r>
        <w:rPr>
          <w:rFonts w:ascii="宋体" w:hAnsi="宋体" w:cs="宋体"/>
          <w:color w:val="000000"/>
          <w:kern w:val="0"/>
          <w:sz w:val="24"/>
          <w:szCs w:val="24"/>
        </w:rPr>
        <w:t>民族地区的族群矛盾与化解机制研究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29、农村社会组织的社区矛盾预防和化解功能研究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30、农村土地流转的利益纠纷及化解机制研究</w:t>
      </w:r>
      <w:r>
        <w:rPr>
          <w:rFonts w:ascii="宋体" w:hAnsi="宋体" w:cs="宋体"/>
          <w:color w:val="000000"/>
          <w:kern w:val="0"/>
          <w:szCs w:val="21"/>
        </w:rPr>
        <w:t> </w:t>
      </w:r>
    </w:p>
    <w:p w:rsid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四、其它</w:t>
      </w:r>
    </w:p>
    <w:p w:rsidR="009C7C5B" w:rsidRPr="00414572" w:rsidRDefault="00414572" w:rsidP="00414572">
      <w:pPr>
        <w:widowControl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31、申请者认为有关农村社区治理的重大问题研究</w:t>
      </w:r>
      <w:bookmarkStart w:id="0" w:name="_GoBack"/>
      <w:bookmarkEnd w:id="0"/>
    </w:p>
    <w:sectPr w:rsidR="009C7C5B" w:rsidRPr="0041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C5" w:rsidRDefault="005255C5" w:rsidP="00414572">
      <w:r>
        <w:separator/>
      </w:r>
    </w:p>
  </w:endnote>
  <w:endnote w:type="continuationSeparator" w:id="0">
    <w:p w:rsidR="005255C5" w:rsidRDefault="005255C5" w:rsidP="0041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C5" w:rsidRDefault="005255C5" w:rsidP="00414572">
      <w:r>
        <w:separator/>
      </w:r>
    </w:p>
  </w:footnote>
  <w:footnote w:type="continuationSeparator" w:id="0">
    <w:p w:rsidR="005255C5" w:rsidRDefault="005255C5" w:rsidP="0041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4B"/>
    <w:rsid w:val="001D4A4B"/>
    <w:rsid w:val="00414572"/>
    <w:rsid w:val="005255C5"/>
    <w:rsid w:val="009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limeiyan</dc:creator>
  <cp:keywords/>
  <dc:description/>
  <cp:lastModifiedBy>limeiyan</cp:lastModifiedBy>
  <cp:revision>2</cp:revision>
  <dcterms:created xsi:type="dcterms:W3CDTF">2018-03-30T09:35:00Z</dcterms:created>
  <dcterms:modified xsi:type="dcterms:W3CDTF">2018-03-30T09:35:00Z</dcterms:modified>
</cp:coreProperties>
</file>